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813" w:rsidRPr="00E477F0" w:rsidRDefault="00E477F0" w:rsidP="00E47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7F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477F0" w:rsidRDefault="00E477F0" w:rsidP="00E47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7F0">
        <w:rPr>
          <w:rFonts w:ascii="Times New Roman" w:hAnsi="Times New Roman" w:cs="Times New Roman"/>
          <w:b/>
          <w:sz w:val="28"/>
          <w:szCs w:val="28"/>
        </w:rPr>
        <w:t>о порядке поручения копии отчётов о техническом обследовании имущества</w:t>
      </w:r>
      <w:r>
        <w:rPr>
          <w:rFonts w:ascii="Times New Roman" w:hAnsi="Times New Roman" w:cs="Times New Roman"/>
          <w:b/>
          <w:sz w:val="28"/>
          <w:szCs w:val="28"/>
        </w:rPr>
        <w:t>, предлагаемого к включению в объект концессионного соглашения</w:t>
      </w:r>
    </w:p>
    <w:p w:rsidR="00E477F0" w:rsidRDefault="00E477F0" w:rsidP="00E47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7F0" w:rsidRDefault="00E477F0" w:rsidP="00E47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7F0" w:rsidRPr="00E477F0" w:rsidRDefault="00E477F0" w:rsidP="00E47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Ознакомиться с отчётами и получить копии отчётов о техническом обследовании имущества, предлагаемого к включению в объект концессионного соглашения, можно в Комитете по управлению муниципальным имуществом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Полысаевского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по адресу: Кемеровская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олысаево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ул.Кремлевская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д.3, кабинет 202. Контактное лицо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Дарьюш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Александровна, телефон 8(38456) 43512.</w:t>
      </w:r>
      <w:bookmarkStart w:id="0" w:name="_GoBack"/>
      <w:bookmarkEnd w:id="0"/>
    </w:p>
    <w:sectPr w:rsidR="00E477F0" w:rsidRPr="00E477F0" w:rsidSect="00E477F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6C4"/>
    <w:rsid w:val="003156C4"/>
    <w:rsid w:val="005E10AC"/>
    <w:rsid w:val="00B23C5B"/>
    <w:rsid w:val="00E4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Дарьюш</dc:creator>
  <cp:keywords/>
  <dc:description/>
  <cp:lastModifiedBy>Ольга Дарьюш</cp:lastModifiedBy>
  <cp:revision>2</cp:revision>
  <dcterms:created xsi:type="dcterms:W3CDTF">2016-01-18T02:40:00Z</dcterms:created>
  <dcterms:modified xsi:type="dcterms:W3CDTF">2016-01-18T02:47:00Z</dcterms:modified>
</cp:coreProperties>
</file>